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13434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5739"/>
        <w:gridCol w:w="1260"/>
        <w:gridCol w:w="5331"/>
      </w:tblGrid>
      <w:tr w:rsidR="00D1657B" w:rsidRPr="00D1657B" w:rsidTr="00000D4D">
        <w:tc>
          <w:tcPr>
            <w:tcW w:w="1104" w:type="dxa"/>
            <w:shd w:val="pct5" w:color="auto" w:fill="FFFFFF"/>
            <w:vAlign w:val="center"/>
          </w:tcPr>
          <w:p w:rsidR="00D1657B" w:rsidRPr="00D1657B" w:rsidRDefault="00D1657B" w:rsidP="00000D4D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D1657B">
              <w:rPr>
                <w:rFonts w:ascii="Times New Roman" w:hAnsi="Times New Roman"/>
                <w:b/>
                <w:lang w:val="en-GB"/>
              </w:rPr>
              <w:t>Contract title:</w:t>
            </w:r>
          </w:p>
        </w:tc>
        <w:tc>
          <w:tcPr>
            <w:tcW w:w="5739" w:type="dxa"/>
            <w:vAlign w:val="center"/>
          </w:tcPr>
          <w:p w:rsidR="00D1657B" w:rsidRPr="00D1657B" w:rsidRDefault="00000D4D" w:rsidP="00000D4D">
            <w:pPr>
              <w:spacing w:before="0" w:after="0"/>
              <w:ind w:left="34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367BF0">
              <w:rPr>
                <w:rFonts w:ascii="Times New Roman" w:hAnsi="Times New Roman"/>
                <w:b/>
              </w:rPr>
              <w:t>Supply of laboratory equipment, Mosquito surveillance equipment, batteries and chargers, GPS devices, CO</w:t>
            </w:r>
            <w:r w:rsidRPr="00367BF0">
              <w:rPr>
                <w:rFonts w:ascii="Times New Roman" w:hAnsi="Times New Roman"/>
                <w:b/>
                <w:vertAlign w:val="subscript"/>
              </w:rPr>
              <w:t>2</w:t>
            </w:r>
            <w:r w:rsidRPr="00367BF0">
              <w:rPr>
                <w:rFonts w:ascii="Times New Roman" w:hAnsi="Times New Roman"/>
                <w:b/>
              </w:rPr>
              <w:t>, Mosquito killer billboards and Autocidal gravid ovitraps for the project MOS-Cross2</w:t>
            </w:r>
          </w:p>
        </w:tc>
        <w:tc>
          <w:tcPr>
            <w:tcW w:w="1260" w:type="dxa"/>
            <w:shd w:val="pct5" w:color="auto" w:fill="FFFFFF"/>
            <w:vAlign w:val="center"/>
          </w:tcPr>
          <w:p w:rsidR="00D1657B" w:rsidRPr="00D1657B" w:rsidRDefault="00D1657B" w:rsidP="00000D4D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D1657B">
              <w:rPr>
                <w:rFonts w:ascii="Times New Roman" w:hAnsi="Times New Roman"/>
                <w:b/>
                <w:lang w:val="en-GB"/>
              </w:rPr>
              <w:t>Publication reference:</w:t>
            </w:r>
          </w:p>
        </w:tc>
        <w:tc>
          <w:tcPr>
            <w:tcW w:w="5331" w:type="dxa"/>
            <w:vAlign w:val="center"/>
          </w:tcPr>
          <w:p w:rsidR="00D1657B" w:rsidRPr="00D1657B" w:rsidRDefault="00000D4D" w:rsidP="00000D4D">
            <w:pPr>
              <w:spacing w:before="0" w:after="0"/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367BF0">
              <w:rPr>
                <w:rFonts w:ascii="Times New Roman" w:hAnsi="Times New Roman"/>
                <w:b/>
              </w:rPr>
              <w:t>HR-RS253-5/laboratory equipment, Mosquito surveillance equipment, batteries and chargers, GPS devices, CO</w:t>
            </w:r>
            <w:r w:rsidRPr="00367BF0">
              <w:rPr>
                <w:rFonts w:ascii="Times New Roman" w:hAnsi="Times New Roman"/>
                <w:b/>
                <w:vertAlign w:val="subscript"/>
              </w:rPr>
              <w:t>2</w:t>
            </w:r>
            <w:r w:rsidRPr="00367BF0">
              <w:rPr>
                <w:rFonts w:ascii="Times New Roman" w:hAnsi="Times New Roman"/>
                <w:b/>
              </w:rPr>
              <w:t>, Mosquito killer billboards, Autocidal gravid ovitraps</w:t>
            </w:r>
          </w:p>
        </w:tc>
      </w:tr>
    </w:tbl>
    <w:p w:rsidR="004D2FD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p w:rsidR="00D1657B" w:rsidRPr="00000D4D" w:rsidRDefault="00D1657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000D4D">
        <w:rPr>
          <w:rFonts w:ascii="Times New Roman" w:hAnsi="Times New Roman"/>
          <w:sz w:val="22"/>
          <w:szCs w:val="22"/>
          <w:lang w:val="en-GB"/>
        </w:rPr>
        <w:tab/>
      </w:r>
      <w:r w:rsidRPr="00000D4D">
        <w:rPr>
          <w:rFonts w:ascii="Times New Roman" w:hAnsi="Times New Roman"/>
          <w:b/>
          <w:sz w:val="22"/>
          <w:szCs w:val="22"/>
          <w:lang w:val="en-GB"/>
        </w:rPr>
        <w:t xml:space="preserve">Lot no. 1 – </w:t>
      </w:r>
      <w:r w:rsidR="00000D4D" w:rsidRPr="00000D4D">
        <w:rPr>
          <w:rFonts w:ascii="Times New Roman" w:hAnsi="Times New Roman"/>
          <w:b/>
          <w:sz w:val="22"/>
          <w:szCs w:val="22"/>
        </w:rPr>
        <w:t>Laboratory equipment, Mosquito surveillance equipment, batteries and chargers, GPS devices, CO</w:t>
      </w:r>
      <w:r w:rsidR="00000D4D" w:rsidRPr="00000D4D">
        <w:rPr>
          <w:rFonts w:ascii="Times New Roman" w:hAnsi="Times New Roman"/>
          <w:b/>
          <w:sz w:val="22"/>
          <w:szCs w:val="22"/>
          <w:vertAlign w:val="subscript"/>
        </w:rPr>
        <w:t>2</w:t>
      </w:r>
    </w:p>
    <w:p w:rsidR="00D1657B" w:rsidRPr="004B6548" w:rsidRDefault="00D1657B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D1657B" w:rsidRPr="004B6548" w:rsidTr="00D1657B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vAlign w:val="center"/>
          </w:tcPr>
          <w:p w:rsidR="00D1657B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language as required?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C857E2">
              <w:rPr>
                <w:rFonts w:ascii="Times New Roman" w:hAnsi="Times New Roman"/>
                <w:lang w:val="en-GB"/>
              </w:rPr>
              <w:t>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D1657B" w:rsidRPr="00001442" w:rsidTr="00D1657B">
        <w:trPr>
          <w:cantSplit/>
        </w:trPr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D1657B" w:rsidRPr="00001442" w:rsidRDefault="00D1657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1657B" w:rsidRPr="00001442" w:rsidTr="00D1657B">
        <w:trPr>
          <w:cantSplit/>
        </w:trPr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D1657B" w:rsidRPr="00001442" w:rsidRDefault="00D1657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1657B" w:rsidRPr="00001442" w:rsidTr="00D1657B">
        <w:trPr>
          <w:cantSplit/>
        </w:trPr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D1657B" w:rsidRPr="00001442" w:rsidRDefault="00D1657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p w:rsidR="00D1657B" w:rsidRPr="00001442" w:rsidRDefault="00D1657B" w:rsidP="00D1657B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 w:rsidRPr="00001442">
        <w:rPr>
          <w:rFonts w:ascii="Times New Roman" w:hAnsi="Times New Roman"/>
          <w:sz w:val="28"/>
          <w:szCs w:val="28"/>
          <w:lang w:val="en-GB"/>
        </w:rPr>
        <w:lastRenderedPageBreak/>
        <w:t>ADMINISTRATIVE COMPLIANCE GRID</w:t>
      </w:r>
      <w:bookmarkStart w:id="1" w:name="_GoBack"/>
      <w:bookmarkEnd w:id="1"/>
    </w:p>
    <w:tbl>
      <w:tblPr>
        <w:tblW w:w="13434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50"/>
        <w:gridCol w:w="1260"/>
        <w:gridCol w:w="5331"/>
      </w:tblGrid>
      <w:tr w:rsidR="00D1657B" w:rsidRPr="00D1657B" w:rsidTr="00000D4D">
        <w:tc>
          <w:tcPr>
            <w:tcW w:w="993" w:type="dxa"/>
            <w:shd w:val="pct5" w:color="auto" w:fill="FFFFFF"/>
            <w:vAlign w:val="center"/>
          </w:tcPr>
          <w:p w:rsidR="00D1657B" w:rsidRPr="00D1657B" w:rsidRDefault="00D1657B" w:rsidP="00000D4D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D1657B">
              <w:rPr>
                <w:rFonts w:ascii="Times New Roman" w:hAnsi="Times New Roman"/>
                <w:b/>
                <w:lang w:val="en-GB"/>
              </w:rPr>
              <w:t>Contract title:</w:t>
            </w:r>
          </w:p>
        </w:tc>
        <w:tc>
          <w:tcPr>
            <w:tcW w:w="5850" w:type="dxa"/>
            <w:vAlign w:val="center"/>
          </w:tcPr>
          <w:p w:rsidR="00D1657B" w:rsidRPr="00D1657B" w:rsidRDefault="00000D4D" w:rsidP="00000D4D">
            <w:pPr>
              <w:spacing w:before="0" w:after="0"/>
              <w:ind w:left="34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367BF0">
              <w:rPr>
                <w:rFonts w:ascii="Times New Roman" w:hAnsi="Times New Roman"/>
                <w:b/>
              </w:rPr>
              <w:t>Supply of laboratory equipment, Mosquito surveillance equipment, batteries and chargers, GPS devices, CO</w:t>
            </w:r>
            <w:r w:rsidRPr="00367BF0">
              <w:rPr>
                <w:rFonts w:ascii="Times New Roman" w:hAnsi="Times New Roman"/>
                <w:b/>
                <w:vertAlign w:val="subscript"/>
              </w:rPr>
              <w:t>2</w:t>
            </w:r>
            <w:r w:rsidRPr="00367BF0">
              <w:rPr>
                <w:rFonts w:ascii="Times New Roman" w:hAnsi="Times New Roman"/>
                <w:b/>
              </w:rPr>
              <w:t>, Mosquito killer billboards and Autocidal gravid ovitraps for the project MOS-Cross2</w:t>
            </w:r>
          </w:p>
        </w:tc>
        <w:tc>
          <w:tcPr>
            <w:tcW w:w="1260" w:type="dxa"/>
            <w:shd w:val="pct5" w:color="auto" w:fill="FFFFFF"/>
            <w:vAlign w:val="center"/>
          </w:tcPr>
          <w:p w:rsidR="00D1657B" w:rsidRPr="00D1657B" w:rsidRDefault="00D1657B" w:rsidP="00000D4D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D1657B">
              <w:rPr>
                <w:rFonts w:ascii="Times New Roman" w:hAnsi="Times New Roman"/>
                <w:b/>
                <w:lang w:val="en-GB"/>
              </w:rPr>
              <w:t>Publication reference:</w:t>
            </w:r>
          </w:p>
        </w:tc>
        <w:tc>
          <w:tcPr>
            <w:tcW w:w="5331" w:type="dxa"/>
            <w:vAlign w:val="center"/>
          </w:tcPr>
          <w:p w:rsidR="00D1657B" w:rsidRPr="00D1657B" w:rsidRDefault="00000D4D" w:rsidP="00000D4D">
            <w:pPr>
              <w:spacing w:before="0" w:after="0"/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367BF0">
              <w:rPr>
                <w:rFonts w:ascii="Times New Roman" w:hAnsi="Times New Roman"/>
                <w:b/>
              </w:rPr>
              <w:t>HR-RS253-5/laboratory equipment, Mosquito surveillance equipment, batteries and chargers, GPS devices, CO</w:t>
            </w:r>
            <w:r w:rsidRPr="00367BF0">
              <w:rPr>
                <w:rFonts w:ascii="Times New Roman" w:hAnsi="Times New Roman"/>
                <w:b/>
                <w:vertAlign w:val="subscript"/>
              </w:rPr>
              <w:t>2</w:t>
            </w:r>
            <w:r w:rsidRPr="00367BF0">
              <w:rPr>
                <w:rFonts w:ascii="Times New Roman" w:hAnsi="Times New Roman"/>
                <w:b/>
              </w:rPr>
              <w:t>, Mosquito killer billboards, Autocidal gravid ovitraps</w:t>
            </w:r>
          </w:p>
        </w:tc>
      </w:tr>
    </w:tbl>
    <w:p w:rsidR="00D1657B" w:rsidRDefault="00D1657B" w:rsidP="00D1657B">
      <w:pPr>
        <w:spacing w:before="0" w:after="0"/>
        <w:rPr>
          <w:rFonts w:ascii="Times New Roman" w:hAnsi="Times New Roman"/>
          <w:sz w:val="18"/>
          <w:lang w:val="en-GB"/>
        </w:rPr>
      </w:pPr>
    </w:p>
    <w:p w:rsidR="00D1657B" w:rsidRPr="00000D4D" w:rsidRDefault="00D1657B" w:rsidP="00D1657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000D4D">
        <w:rPr>
          <w:rFonts w:ascii="Times New Roman" w:hAnsi="Times New Roman"/>
          <w:sz w:val="22"/>
          <w:szCs w:val="22"/>
          <w:lang w:val="en-GB"/>
        </w:rPr>
        <w:tab/>
      </w:r>
      <w:r w:rsidRPr="00000D4D">
        <w:rPr>
          <w:rFonts w:ascii="Times New Roman" w:hAnsi="Times New Roman"/>
          <w:b/>
          <w:sz w:val="22"/>
          <w:szCs w:val="22"/>
          <w:lang w:val="en-GB"/>
        </w:rPr>
        <w:t xml:space="preserve">Lot no. 2 - </w:t>
      </w:r>
      <w:r w:rsidR="00000D4D" w:rsidRPr="00000D4D">
        <w:rPr>
          <w:rFonts w:ascii="Times New Roman" w:hAnsi="Times New Roman"/>
          <w:b/>
          <w:sz w:val="22"/>
          <w:szCs w:val="22"/>
        </w:rPr>
        <w:t>Mosquito killer billboards and Autocidal gravid ovitraps</w:t>
      </w:r>
    </w:p>
    <w:p w:rsidR="00D1657B" w:rsidRPr="004B6548" w:rsidRDefault="00D1657B" w:rsidP="00D1657B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D1657B" w:rsidRPr="004B6548" w:rsidTr="00330795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  <w:vAlign w:val="center"/>
          </w:tcPr>
          <w:p w:rsidR="00D1657B" w:rsidRPr="00C857E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vAlign w:val="center"/>
          </w:tcPr>
          <w:p w:rsidR="00D1657B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D1657B" w:rsidRPr="00C857E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D1657B" w:rsidRPr="00C857E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3307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D1657B" w:rsidRPr="00C857E2" w:rsidRDefault="00D1657B" w:rsidP="003307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language as required?</w:t>
            </w:r>
          </w:p>
          <w:p w:rsidR="00D1657B" w:rsidRPr="00C857E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D1657B" w:rsidRPr="00C857E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D1657B" w:rsidRPr="00C857E2" w:rsidRDefault="00D1657B" w:rsidP="003307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D1657B" w:rsidRPr="00C857E2" w:rsidRDefault="00D1657B" w:rsidP="003307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3307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D1657B" w:rsidRPr="00C857E2" w:rsidRDefault="00D1657B" w:rsidP="003307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C857E2">
              <w:rPr>
                <w:rFonts w:ascii="Times New Roman" w:hAnsi="Times New Roman"/>
                <w:lang w:val="en-GB"/>
              </w:rPr>
              <w:t>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3307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D1657B" w:rsidRPr="00C857E2" w:rsidRDefault="00D1657B" w:rsidP="003307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D1657B" w:rsidRPr="00001442" w:rsidTr="00330795">
        <w:trPr>
          <w:cantSplit/>
        </w:trPr>
        <w:tc>
          <w:tcPr>
            <w:tcW w:w="1134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D1657B" w:rsidRPr="00001442" w:rsidRDefault="00D1657B" w:rsidP="003307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1657B" w:rsidRPr="00001442" w:rsidTr="00330795">
        <w:trPr>
          <w:cantSplit/>
        </w:trPr>
        <w:tc>
          <w:tcPr>
            <w:tcW w:w="1134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D1657B" w:rsidRPr="00001442" w:rsidRDefault="00D1657B" w:rsidP="003307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D1657B" w:rsidRPr="00001442" w:rsidRDefault="00D1657B" w:rsidP="0033079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D1657B" w:rsidRPr="004B6548" w:rsidRDefault="00D1657B" w:rsidP="00D1657B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D1657B" w:rsidRPr="004B6548" w:rsidTr="00330795">
        <w:trPr>
          <w:trHeight w:val="319"/>
        </w:trPr>
        <w:tc>
          <w:tcPr>
            <w:tcW w:w="2693" w:type="dxa"/>
            <w:shd w:val="pct10" w:color="auto" w:fill="FFFFFF"/>
          </w:tcPr>
          <w:p w:rsidR="00D1657B" w:rsidRPr="006B2F5D" w:rsidRDefault="00D1657B" w:rsidP="00330795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3" w:type="dxa"/>
          </w:tcPr>
          <w:p w:rsidR="00D1657B" w:rsidRPr="004B6548" w:rsidRDefault="00D1657B" w:rsidP="00330795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D1657B" w:rsidRPr="004B6548" w:rsidTr="00330795">
        <w:tc>
          <w:tcPr>
            <w:tcW w:w="2693" w:type="dxa"/>
            <w:shd w:val="pct10" w:color="auto" w:fill="FFFFFF"/>
          </w:tcPr>
          <w:p w:rsidR="00D1657B" w:rsidRPr="006B2F5D" w:rsidRDefault="00D1657B" w:rsidP="00330795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3" w:type="dxa"/>
          </w:tcPr>
          <w:p w:rsidR="00D1657B" w:rsidRPr="004B6548" w:rsidRDefault="00D1657B" w:rsidP="00330795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D1657B" w:rsidRPr="004B6548" w:rsidTr="00330795">
        <w:trPr>
          <w:trHeight w:val="276"/>
        </w:trPr>
        <w:tc>
          <w:tcPr>
            <w:tcW w:w="2693" w:type="dxa"/>
            <w:shd w:val="pct10" w:color="auto" w:fill="FFFFFF"/>
          </w:tcPr>
          <w:p w:rsidR="00D1657B" w:rsidRPr="006B2F5D" w:rsidRDefault="00D1657B" w:rsidP="00330795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D1657B" w:rsidRPr="004B6548" w:rsidRDefault="00D1657B" w:rsidP="00330795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D1657B" w:rsidRPr="00D1657B" w:rsidRDefault="00D1657B" w:rsidP="00D1657B">
      <w:pPr>
        <w:rPr>
          <w:lang w:val="fr-BE"/>
        </w:rPr>
      </w:pPr>
    </w:p>
    <w:sectPr w:rsidR="00D1657B" w:rsidRPr="00D1657B" w:rsidSect="00EC59C7">
      <w:headerReference w:type="default" r:id="rId11"/>
      <w:footerReference w:type="default" r:id="rId12"/>
      <w:footerReference w:type="first" r:id="rId13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3DE" w:rsidRDefault="002243DE">
      <w:r>
        <w:separator/>
      </w:r>
    </w:p>
  </w:endnote>
  <w:endnote w:type="continuationSeparator" w:id="0">
    <w:p w:rsidR="002243DE" w:rsidRDefault="00224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4B45DF" w:rsidRDefault="00472FC8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F66BD">
      <w:rPr>
        <w:rFonts w:ascii="Times New Roman" w:hAnsi="Times New Roman"/>
        <w:b/>
        <w:sz w:val="18"/>
        <w:lang w:val="en-GB"/>
      </w:rPr>
      <w:t>2021</w:t>
    </w:r>
    <w:r w:rsidR="005F66BD"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000D4D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3DE" w:rsidRDefault="002243DE">
      <w:r>
        <w:separator/>
      </w:r>
    </w:p>
  </w:footnote>
  <w:footnote w:type="continuationSeparator" w:id="0">
    <w:p w:rsidR="002243DE" w:rsidRDefault="002243DE">
      <w:r>
        <w:continuationSeparator/>
      </w:r>
    </w:p>
  </w:footnote>
  <w:footnote w:id="1">
    <w:p w:rsidR="00D1657B" w:rsidRPr="008445A8" w:rsidRDefault="00D1657B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  <w:footnote w:id="2">
    <w:p w:rsidR="00D1657B" w:rsidRPr="008445A8" w:rsidRDefault="00D1657B" w:rsidP="00D1657B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000D4D">
    <w:pPr>
      <w:pStyle w:val="Header"/>
    </w:pPr>
    <w:r w:rsidRPr="00291665">
      <w:rPr>
        <w:noProof/>
        <w:lang w:val="en-US"/>
      </w:rPr>
      <w:drawing>
        <wp:inline distT="0" distB="0" distL="0" distR="0" wp14:anchorId="4D8E2A26" wp14:editId="61F3E445">
          <wp:extent cx="2720340" cy="510540"/>
          <wp:effectExtent l="0" t="0" r="0" b="0"/>
          <wp:docPr id="1" name="Picture 1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0D4D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3DE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1657B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D7B16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3A822A-2845-4557-8436-330ED0EDE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3</cp:revision>
  <cp:lastPrinted>2012-09-24T12:03:00Z</cp:lastPrinted>
  <dcterms:created xsi:type="dcterms:W3CDTF">2022-01-25T17:54:00Z</dcterms:created>
  <dcterms:modified xsi:type="dcterms:W3CDTF">2022-03-08T08:50:00Z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